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3C" w:rsidRPr="00C6293C" w:rsidRDefault="00C6293C" w:rsidP="00C6293C">
      <w:pPr>
        <w:jc w:val="center"/>
        <w:rPr>
          <w:b/>
        </w:rPr>
      </w:pPr>
      <w:r w:rsidRPr="00C6293C">
        <w:rPr>
          <w:b/>
        </w:rPr>
        <w:t>ПОЛОЖЕНИЕ</w:t>
      </w:r>
    </w:p>
    <w:p w:rsidR="00C6293C" w:rsidRPr="00C6293C" w:rsidRDefault="00C6293C" w:rsidP="00C6293C">
      <w:pPr>
        <w:jc w:val="center"/>
        <w:rPr>
          <w:b/>
        </w:rPr>
      </w:pPr>
      <w:r w:rsidRPr="00C6293C">
        <w:rPr>
          <w:b/>
        </w:rPr>
        <w:t>о математическом конкурсе «Я - Тала</w:t>
      </w:r>
      <w:bookmarkStart w:id="0" w:name="_GoBack"/>
      <w:bookmarkEnd w:id="0"/>
      <w:r w:rsidRPr="00C6293C">
        <w:rPr>
          <w:b/>
        </w:rPr>
        <w:t>нт»</w:t>
      </w:r>
    </w:p>
    <w:p w:rsidR="00C6293C" w:rsidRPr="00C6293C" w:rsidRDefault="00C6293C">
      <w:pPr>
        <w:rPr>
          <w:b/>
        </w:rPr>
      </w:pPr>
      <w:r w:rsidRPr="00C6293C">
        <w:rPr>
          <w:b/>
        </w:rPr>
        <w:t>1. Цели и задачи</w:t>
      </w:r>
    </w:p>
    <w:p w:rsidR="00C6293C" w:rsidRDefault="00C6293C">
      <w:r>
        <w:t xml:space="preserve"> 1.1. Повышение интереса учащихся к математике;</w:t>
      </w:r>
    </w:p>
    <w:p w:rsidR="00C6293C" w:rsidRDefault="00C6293C">
      <w:r>
        <w:t xml:space="preserve"> 1.2.Развитие </w:t>
      </w:r>
      <w:proofErr w:type="gramStart"/>
      <w:r>
        <w:t>творческих способностей</w:t>
      </w:r>
      <w:proofErr w:type="gramEnd"/>
      <w:r>
        <w:t xml:space="preserve"> учащихся;</w:t>
      </w:r>
    </w:p>
    <w:p w:rsidR="00C6293C" w:rsidRDefault="00C6293C">
      <w:r>
        <w:t xml:space="preserve"> 1.3. Вовлечение учащихся в соревновательный процесс с целью повышения уровня их знаний.</w:t>
      </w:r>
    </w:p>
    <w:p w:rsidR="00C6293C" w:rsidRPr="00C6293C" w:rsidRDefault="00C6293C">
      <w:pPr>
        <w:rPr>
          <w:b/>
        </w:rPr>
      </w:pPr>
      <w:r w:rsidRPr="00C6293C">
        <w:rPr>
          <w:b/>
        </w:rPr>
        <w:t xml:space="preserve"> 2. Общие положения </w:t>
      </w:r>
    </w:p>
    <w:p w:rsidR="00C6293C" w:rsidRDefault="00C6293C">
      <w:r>
        <w:t xml:space="preserve">2.1. Принять участие в Конкурсе могут учащиеся </w:t>
      </w:r>
      <w:r w:rsidR="00D70035">
        <w:t>5</w:t>
      </w:r>
      <w:r>
        <w:t xml:space="preserve"> – 9 классов.</w:t>
      </w:r>
    </w:p>
    <w:p w:rsidR="00C6293C" w:rsidRDefault="00C6293C">
      <w:r>
        <w:t xml:space="preserve"> 2.2. Конкурсный материал может быть представлен на конкурс в любом формате. Обязательно в правом нижнем углу работы нужно указать название работы, фамилию и имя участника, класс. 2.3. Участник конкурса имеет право принять участие в нескольких номинациях конкурса, представить несколько работ в рамках одной номинации. </w:t>
      </w:r>
    </w:p>
    <w:p w:rsidR="00C6293C" w:rsidRPr="00C6293C" w:rsidRDefault="00C6293C">
      <w:pPr>
        <w:rPr>
          <w:b/>
        </w:rPr>
      </w:pPr>
      <w:r w:rsidRPr="00C6293C">
        <w:rPr>
          <w:b/>
        </w:rPr>
        <w:t>Номинации конкурса:</w:t>
      </w:r>
    </w:p>
    <w:p w:rsidR="00C6293C" w:rsidRDefault="00C6293C">
      <w:r>
        <w:t xml:space="preserve"> </w:t>
      </w:r>
      <w:r>
        <w:sym w:font="Symbol" w:char="F02D"/>
      </w:r>
      <w:r>
        <w:t xml:space="preserve"> Литературное творчество (на конкурс принимаются любые материалы собственного сочинения (рассказы, сказки, стихи и т.д. математического содержания)).</w:t>
      </w:r>
    </w:p>
    <w:p w:rsidR="00C6293C" w:rsidRDefault="00C6293C">
      <w:r>
        <w:t xml:space="preserve"> </w:t>
      </w:r>
      <w:r>
        <w:sym w:font="Symbol" w:char="F02D"/>
      </w:r>
      <w:r>
        <w:t xml:space="preserve"> Конкурс рисунков из геометрических фигур и чисел. </w:t>
      </w:r>
      <w:r>
        <w:sym w:font="Symbol" w:char="F02D"/>
      </w:r>
      <w:r>
        <w:t xml:space="preserve"> Конкурс ребусов (на конкурс принимаются материалы в сопровождении правильных ответов). </w:t>
      </w:r>
    </w:p>
    <w:p w:rsidR="00C6293C" w:rsidRDefault="00C6293C">
      <w:r>
        <w:sym w:font="Symbol" w:char="F02D"/>
      </w:r>
      <w:r>
        <w:t xml:space="preserve"> Конкурс кроссвордов (на конкурс принимаются материалы в сопровождении правильных ответов).</w:t>
      </w:r>
    </w:p>
    <w:p w:rsidR="00C6293C" w:rsidRDefault="00C6293C">
      <w:r>
        <w:t xml:space="preserve"> </w:t>
      </w:r>
      <w:r>
        <w:sym w:font="Symbol" w:char="F02D"/>
      </w:r>
      <w:r>
        <w:t xml:space="preserve"> Конкурс поделок (геометрические фигуры). </w:t>
      </w:r>
    </w:p>
    <w:p w:rsidR="00C6293C" w:rsidRDefault="00C6293C">
      <w:r>
        <w:t xml:space="preserve">2.4. Работы участников будут приниматься до </w:t>
      </w:r>
      <w:r>
        <w:t>30.11.2022</w:t>
      </w:r>
      <w:r>
        <w:t>-го года.</w:t>
      </w:r>
    </w:p>
    <w:p w:rsidR="00C6293C" w:rsidRPr="00C6293C" w:rsidRDefault="00C6293C">
      <w:pPr>
        <w:rPr>
          <w:b/>
        </w:rPr>
      </w:pPr>
      <w:r w:rsidRPr="00C6293C">
        <w:rPr>
          <w:b/>
        </w:rPr>
        <w:t xml:space="preserve"> 3. Награждение </w:t>
      </w:r>
    </w:p>
    <w:p w:rsidR="00C6293C" w:rsidRDefault="00C6293C">
      <w:r>
        <w:t>3.1. Итоги конкурса подводятся с учетом возрастных категорий в каждой номинации.</w:t>
      </w:r>
    </w:p>
    <w:p w:rsidR="00C6293C" w:rsidRDefault="00C6293C">
      <w:r>
        <w:t xml:space="preserve"> </w:t>
      </w:r>
      <w:proofErr w:type="gramStart"/>
      <w:r>
        <w:t>Работы</w:t>
      </w:r>
      <w:proofErr w:type="gramEnd"/>
      <w:r>
        <w:t xml:space="preserve"> учащихся будут размещены на «Выставке творческих работ по математике».</w:t>
      </w:r>
    </w:p>
    <w:p w:rsidR="00C6293C" w:rsidRDefault="00C6293C">
      <w:r>
        <w:t xml:space="preserve"> Работа, подготовленная несколькими учащимися, оценивается единым дипломом на всех авторов.</w:t>
      </w:r>
    </w:p>
    <w:p w:rsidR="006579D0" w:rsidRDefault="00C6293C">
      <w:r>
        <w:t>3.2. Учащиеся, не вошедшие в число победителей, получают сертификаты участников. Наградные документы вручаются на линейке по подведению итогов Недели математики.</w:t>
      </w:r>
    </w:p>
    <w:sectPr w:rsidR="0065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29"/>
    <w:rsid w:val="00131429"/>
    <w:rsid w:val="004E6C3A"/>
    <w:rsid w:val="006579D0"/>
    <w:rsid w:val="00C6293C"/>
    <w:rsid w:val="00D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C051-B9C6-4A6A-A36A-57D23B9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2022-11-20T15:43:00Z</dcterms:created>
  <dcterms:modified xsi:type="dcterms:W3CDTF">2022-11-20T15:43:00Z</dcterms:modified>
</cp:coreProperties>
</file>